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75" w:rsidRDefault="00F70575" w:rsidP="00F70575">
      <w:pPr>
        <w:pStyle w:val="NormlWeb"/>
      </w:pPr>
      <w:bookmarkStart w:id="0" w:name="_GoBack"/>
      <w:bookmarkEnd w:id="0"/>
      <w:r>
        <w:t>ADATKEZELÉSI TÁJÉKOZTATÓ</w:t>
      </w:r>
    </w:p>
    <w:p w:rsidR="00F70575" w:rsidRDefault="00F70575" w:rsidP="00F70575">
      <w:pPr>
        <w:pStyle w:val="NormlWeb"/>
      </w:pPr>
      <w:r>
        <w:t xml:space="preserve">Adatkezelési tájékoztató </w:t>
      </w:r>
      <w:proofErr w:type="spellStart"/>
      <w:r>
        <w:t>Komlósi</w:t>
      </w:r>
      <w:proofErr w:type="spellEnd"/>
      <w:r>
        <w:t xml:space="preserve"> Ádám egyéni vállalkozó adatkezelési gyakorlatáról.</w:t>
      </w:r>
    </w:p>
    <w:p w:rsidR="00F70575" w:rsidRDefault="00F70575" w:rsidP="00F70575">
      <w:pPr>
        <w:pStyle w:val="NormlWeb"/>
      </w:pPr>
      <w:r>
        <w:rPr>
          <w:rStyle w:val="Kiemels2"/>
        </w:rPr>
        <w:t>Az Adatkezelő megnevezése, a személyes adat és az Érintett fogalma</w:t>
      </w:r>
    </w:p>
    <w:p w:rsidR="00F70575" w:rsidRDefault="00F70575" w:rsidP="00F70575">
      <w:pPr>
        <w:pStyle w:val="NormlWeb"/>
      </w:pPr>
      <w:r>
        <w:t>Az Adatkezelő az a jogi személy, amely a személyes adatok kezelésének céljait és eszközeit önállóan, vagy másokkal együtt meghatározza.</w:t>
      </w:r>
    </w:p>
    <w:p w:rsidR="00F70575" w:rsidRDefault="00F70575" w:rsidP="00F70575">
      <w:pPr>
        <w:pStyle w:val="NormlWeb"/>
      </w:pPr>
      <w:r>
        <w:rPr>
          <w:rStyle w:val="Kiemels2"/>
        </w:rPr>
        <w:t>A jelen tájékoztató kapcsán</w:t>
      </w:r>
    </w:p>
    <w:p w:rsidR="00F70575" w:rsidRDefault="00F70575" w:rsidP="00F70575">
      <w:pPr>
        <w:pStyle w:val="NormlWeb"/>
      </w:pPr>
      <w:r>
        <w:t xml:space="preserve">Adatkezelő: </w:t>
      </w:r>
      <w:proofErr w:type="spellStart"/>
      <w:r>
        <w:t>Komlósi</w:t>
      </w:r>
      <w:proofErr w:type="spellEnd"/>
      <w:r>
        <w:t xml:space="preserve"> Ádám egyéni vállalkozó Székhely: 2890 Tata, Deák Ferenc utca 56.</w:t>
      </w:r>
      <w:r>
        <w:br/>
        <w:t>Postacím: 2890 Tata, Deák Ferenc utca 56.</w:t>
      </w:r>
      <w:r>
        <w:br/>
        <w:t xml:space="preserve">Honlap címe: </w:t>
      </w:r>
      <w:hyperlink r:id="rId5" w:history="1">
        <w:r>
          <w:rPr>
            <w:rStyle w:val="Hiperhivatkozs"/>
          </w:rPr>
          <w:t>kempcszerviz.adamkom.hu</w:t>
        </w:r>
      </w:hyperlink>
      <w:r>
        <w:br/>
        <w:t>E-mail cím: kempcszerviz@gmail.com</w:t>
      </w:r>
      <w:r>
        <w:br/>
        <w:t>Telefonszám: +36 30 904 4810</w:t>
      </w:r>
    </w:p>
    <w:p w:rsidR="00F70575" w:rsidRDefault="00F70575" w:rsidP="00F70575">
      <w:pPr>
        <w:pStyle w:val="NormlWeb"/>
      </w:pPr>
      <w:r>
        <w:t>Az adatkezelés tényleges helye: 2890 Tata, Deák Ferenc utca 56.</w:t>
      </w:r>
      <w:r>
        <w:br/>
        <w:t>Adatvédelemért felelős szervezeti egység: Ügyfélszolgálat</w:t>
      </w:r>
      <w:r>
        <w:br/>
        <w:t>Elérhetősége: kempcszerviz@gmail.com</w:t>
      </w:r>
    </w:p>
    <w:p w:rsidR="00F70575" w:rsidRDefault="00F70575" w:rsidP="00F70575">
      <w:pPr>
        <w:pStyle w:val="NormlWeb"/>
      </w:pPr>
      <w:r>
        <w:t xml:space="preserve">A jelen tájékoztató szempontjából személyes adatnak minősül az azonosított vagy azonosítható természetes személyre (az Érintettre) vonatkozó bármely </w:t>
      </w:r>
      <w:proofErr w:type="gramStart"/>
      <w:r>
        <w:t>információ</w:t>
      </w:r>
      <w:proofErr w:type="gramEnd"/>
      <w:r>
        <w:t xml:space="preserve">. Azonosítható az a természetes személy, aki közvetlen vagy közvetett módon, különösen valamely azonosító (például név, szám, azonosító, vagy a természetes személy testi, fiziológiai, </w:t>
      </w:r>
      <w:proofErr w:type="gramStart"/>
      <w:r>
        <w:t>genetikai</w:t>
      </w:r>
      <w:proofErr w:type="gramEnd"/>
      <w:r>
        <w:t>, szellemi, gazdasági, kulturális vagy szociális azonosságára vonatkozó egy vagy több tényező) alapján azonosítható.</w:t>
      </w:r>
    </w:p>
    <w:p w:rsidR="00F70575" w:rsidRDefault="00F70575" w:rsidP="00F70575">
      <w:pPr>
        <w:pStyle w:val="NormlWeb"/>
      </w:pPr>
      <w:r>
        <w:rPr>
          <w:rStyle w:val="Kiemels2"/>
        </w:rPr>
        <w:t>A jelen adatkezelési tájékoztató alapjául szolgáló jogszabályok</w:t>
      </w:r>
    </w:p>
    <w:p w:rsidR="00F70575" w:rsidRDefault="00F70575" w:rsidP="00F70575">
      <w:pPr>
        <w:pStyle w:val="NormlWeb"/>
      </w:pPr>
      <w:r>
        <w:t>A jelen tájékoztató szerinti adatkezelésekre vonatkozó főbb jogszabályok és a jelen tájékoztatóban alkalmazott rövidítéseik:</w:t>
      </w:r>
    </w:p>
    <w:p w:rsidR="00F70575" w:rsidRDefault="00F70575" w:rsidP="00F70575">
      <w:pPr>
        <w:pStyle w:val="NormlWeb"/>
        <w:numPr>
          <w:ilvl w:val="0"/>
          <w:numId w:val="1"/>
        </w:numPr>
      </w:pPr>
      <w:r>
        <w:t>a természetes személyeknek a személyes adatok kezelése tekintetében történő védelméről szóló GDPR (általános adatvédelmi rendelet)</w:t>
      </w:r>
    </w:p>
    <w:p w:rsidR="00F70575" w:rsidRDefault="00F70575" w:rsidP="00F70575">
      <w:pPr>
        <w:pStyle w:val="NormlWeb"/>
        <w:numPr>
          <w:ilvl w:val="0"/>
          <w:numId w:val="1"/>
        </w:numPr>
      </w:pPr>
      <w:r>
        <w:t xml:space="preserve">az </w:t>
      </w:r>
      <w:proofErr w:type="gramStart"/>
      <w:r>
        <w:t>információs</w:t>
      </w:r>
      <w:proofErr w:type="gramEnd"/>
      <w:r>
        <w:t xml:space="preserve"> önrendelkezési jogról szóló 2011. évi CXII. törvény (</w:t>
      </w:r>
      <w:proofErr w:type="spellStart"/>
      <w:r>
        <w:t>Infotv</w:t>
      </w:r>
      <w:proofErr w:type="spellEnd"/>
      <w:r>
        <w:t>.)</w:t>
      </w:r>
    </w:p>
    <w:p w:rsidR="00F70575" w:rsidRDefault="00F70575" w:rsidP="00F70575">
      <w:pPr>
        <w:pStyle w:val="NormlWeb"/>
        <w:numPr>
          <w:ilvl w:val="0"/>
          <w:numId w:val="1"/>
        </w:numPr>
      </w:pPr>
      <w:r>
        <w:t>a Polgári Törvénykönyvről szóló 2013. évi V. törvény</w:t>
      </w:r>
    </w:p>
    <w:p w:rsidR="00F70575" w:rsidRDefault="00F70575" w:rsidP="00F70575">
      <w:pPr>
        <w:pStyle w:val="NormlWeb"/>
      </w:pPr>
      <w:r>
        <w:rPr>
          <w:rStyle w:val="Kiemels2"/>
        </w:rPr>
        <w:t>Az Adatkezelő adatkezeléseinek jogalapja</w:t>
      </w:r>
    </w:p>
    <w:p w:rsidR="00F70575" w:rsidRDefault="00F70575" w:rsidP="00F70575">
      <w:pPr>
        <w:pStyle w:val="NormlWeb"/>
      </w:pPr>
      <w:r>
        <w:t>Az általános adatvédelmi rendelet 6. cikk (1) bekezdés b) pontja, amely szerint a személyes adatok kezelésére a szerződés teljesítéséhez szükséges.</w:t>
      </w:r>
    </w:p>
    <w:p w:rsidR="00F70575" w:rsidRDefault="00F70575" w:rsidP="00F70575">
      <w:pPr>
        <w:pStyle w:val="NormlWeb"/>
      </w:pPr>
      <w:r>
        <w:rPr>
          <w:rStyle w:val="Kiemels2"/>
        </w:rPr>
        <w:t>Személyes adatok továbbítása harmadik országba vagy nemzetközi szervezetnek</w:t>
      </w:r>
    </w:p>
    <w:p w:rsidR="00F70575" w:rsidRDefault="00F70575" w:rsidP="00F70575">
      <w:pPr>
        <w:pStyle w:val="NormlWeb"/>
      </w:pPr>
      <w:r>
        <w:t>Az Adatkezelő nem továbbítja a személyes adatokat harmadik országba, illetve nemzetközi szervezethez.</w:t>
      </w:r>
    </w:p>
    <w:p w:rsidR="00F70575" w:rsidRDefault="00F70575" w:rsidP="00F70575">
      <w:pPr>
        <w:pStyle w:val="NormlWeb"/>
      </w:pPr>
      <w:r>
        <w:rPr>
          <w:rStyle w:val="Kiemels2"/>
        </w:rPr>
        <w:t>Az Adatkezelő adatkezeléseinek a célja és időtartama</w:t>
      </w:r>
    </w:p>
    <w:p w:rsidR="00F70575" w:rsidRDefault="00F70575" w:rsidP="00F70575">
      <w:pPr>
        <w:pStyle w:val="NormlWeb"/>
        <w:numPr>
          <w:ilvl w:val="0"/>
          <w:numId w:val="2"/>
        </w:numPr>
      </w:pPr>
      <w:r>
        <w:rPr>
          <w:rStyle w:val="Kiemels2"/>
        </w:rPr>
        <w:lastRenderedPageBreak/>
        <w:t>Kapcsolattartás, szolgáltatásnyújtás, számlázás: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Cél:</w:t>
      </w:r>
      <w:r>
        <w:t xml:space="preserve"> Az ügyfélkapcsolat fenntartása és a szolgáltatások teljesítése.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Időtartam:</w:t>
      </w:r>
      <w:r>
        <w:t xml:space="preserve"> Az adatokat az ügyféllel való kapcsolat lezárásától számított legfeljebb 1 évig tároljuk.</w:t>
      </w:r>
    </w:p>
    <w:p w:rsidR="00F70575" w:rsidRDefault="00F70575" w:rsidP="00F70575">
      <w:pPr>
        <w:pStyle w:val="NormlWeb"/>
        <w:numPr>
          <w:ilvl w:val="0"/>
          <w:numId w:val="2"/>
        </w:numPr>
      </w:pPr>
      <w:r>
        <w:rPr>
          <w:rStyle w:val="Kiemels2"/>
        </w:rPr>
        <w:t>Számlázási és pénzügyi adatok: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Cél:</w:t>
      </w:r>
      <w:r>
        <w:t xml:space="preserve"> Jogszabályi kötelezettségek teljesítése.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Időtartam:</w:t>
      </w:r>
      <w:r>
        <w:t xml:space="preserve"> A pénzügyi adatok jogszabály alapján legalább 8 évig megőrzésre kerülnek.</w:t>
      </w:r>
    </w:p>
    <w:p w:rsidR="00F70575" w:rsidRDefault="00F70575" w:rsidP="00F70575">
      <w:pPr>
        <w:pStyle w:val="NormlWeb"/>
        <w:numPr>
          <w:ilvl w:val="0"/>
          <w:numId w:val="2"/>
        </w:numPr>
      </w:pPr>
      <w:r>
        <w:rPr>
          <w:rStyle w:val="Kiemels2"/>
        </w:rPr>
        <w:t>Marketing célok: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Cél:</w:t>
      </w:r>
      <w:r>
        <w:t xml:space="preserve"> Promóciók és hirdetések céljából történő kapcsolattartás.</w:t>
      </w:r>
    </w:p>
    <w:p w:rsidR="00F70575" w:rsidRDefault="00F70575" w:rsidP="00F70575">
      <w:pPr>
        <w:pStyle w:val="NormlWeb"/>
        <w:numPr>
          <w:ilvl w:val="1"/>
          <w:numId w:val="2"/>
        </w:numPr>
      </w:pPr>
      <w:r>
        <w:rPr>
          <w:rStyle w:val="Kiemels2"/>
        </w:rPr>
        <w:t>Időtartam:</w:t>
      </w:r>
      <w:r>
        <w:t xml:space="preserve"> A marketing célú adatokat legfeljebb 3 évig tároljuk, vagy addig, amíg az érintett nem kéri az adatok törlését.</w:t>
      </w:r>
    </w:p>
    <w:p w:rsidR="00F70575" w:rsidRDefault="00F70575" w:rsidP="00F70575">
      <w:pPr>
        <w:pStyle w:val="NormlWeb"/>
      </w:pPr>
      <w:r>
        <w:rPr>
          <w:rStyle w:val="Kiemels2"/>
        </w:rPr>
        <w:t>Adatbiztonság</w:t>
      </w:r>
    </w:p>
    <w:p w:rsidR="00F70575" w:rsidRDefault="00F70575" w:rsidP="00F70575">
      <w:pPr>
        <w:pStyle w:val="NormlWeb"/>
      </w:pPr>
      <w:r>
        <w:t>A személyes adatokat biztonságos szervereken tároljuk, és titkosítással védjük az adatátvitelt. Az Adatkezelő minden tőle telhetőt megtesz az adatbiztonság fenntartása érdekében.</w:t>
      </w:r>
    </w:p>
    <w:p w:rsidR="00F70575" w:rsidRDefault="00F70575" w:rsidP="00F70575">
      <w:pPr>
        <w:pStyle w:val="NormlWeb"/>
      </w:pPr>
      <w:r>
        <w:rPr>
          <w:rStyle w:val="Kiemels2"/>
        </w:rPr>
        <w:t>Adatfeldolgozók</w:t>
      </w:r>
    </w:p>
    <w:p w:rsidR="00F70575" w:rsidRDefault="00F70575" w:rsidP="00F70575">
      <w:pPr>
        <w:pStyle w:val="NormlWeb"/>
        <w:numPr>
          <w:ilvl w:val="0"/>
          <w:numId w:val="3"/>
        </w:numPr>
      </w:pPr>
      <w:r>
        <w:t>Webtárhely szolgáltató: Tárhely</w:t>
      </w:r>
      <w:proofErr w:type="gramStart"/>
      <w:r>
        <w:t>.eu</w:t>
      </w:r>
      <w:proofErr w:type="gramEnd"/>
      <w:r>
        <w:t xml:space="preserve"> Szolgáltató Kft., 1144 Budapest, Ormánság utca 4. X. em. 241.</w:t>
      </w:r>
    </w:p>
    <w:p w:rsidR="00F70575" w:rsidRDefault="00F70575" w:rsidP="00F70575">
      <w:pPr>
        <w:pStyle w:val="NormlWeb"/>
        <w:numPr>
          <w:ilvl w:val="0"/>
          <w:numId w:val="3"/>
        </w:numPr>
      </w:pPr>
      <w:r>
        <w:t>Könyvelőiroda: Kontroll Könyvelő Iroda, 2890 Tata, Patak köz 13.</w:t>
      </w:r>
    </w:p>
    <w:p w:rsidR="00F70575" w:rsidRDefault="00F70575" w:rsidP="00F70575">
      <w:pPr>
        <w:pStyle w:val="NormlWeb"/>
        <w:numPr>
          <w:ilvl w:val="0"/>
          <w:numId w:val="3"/>
        </w:numPr>
      </w:pPr>
      <w:r>
        <w:t xml:space="preserve">Fizetési szolgáltató: OTP </w:t>
      </w:r>
      <w:proofErr w:type="spellStart"/>
      <w:r>
        <w:t>Nyrt</w:t>
      </w:r>
      <w:proofErr w:type="spellEnd"/>
      <w:r>
        <w:t>.</w:t>
      </w:r>
      <w:r>
        <w:t xml:space="preserve"> 1051 Budapest, Nádor u. 16.</w:t>
      </w:r>
    </w:p>
    <w:p w:rsidR="00F70575" w:rsidRDefault="00F70575" w:rsidP="00F70575">
      <w:pPr>
        <w:pStyle w:val="NormlWeb"/>
      </w:pPr>
      <w:r>
        <w:rPr>
          <w:rStyle w:val="Kiemels2"/>
        </w:rPr>
        <w:t>Jogorvoslati lehetőségek</w:t>
      </w:r>
    </w:p>
    <w:p w:rsidR="00F70575" w:rsidRDefault="00F70575" w:rsidP="00F70575">
      <w:pPr>
        <w:pStyle w:val="NormlWeb"/>
      </w:pPr>
      <w:r>
        <w:t>Ha az érintett úgy véli, hogy személyes adatai kezelése jogsértő, panasszal élhet a Nemzeti Adatvédelmi és Információszabadság Hatóságnál (NAIH):</w:t>
      </w:r>
    </w:p>
    <w:p w:rsidR="00F70575" w:rsidRDefault="00F70575" w:rsidP="00F70575">
      <w:pPr>
        <w:pStyle w:val="NormlWeb"/>
        <w:numPr>
          <w:ilvl w:val="0"/>
          <w:numId w:val="4"/>
        </w:numPr>
      </w:pPr>
      <w:r>
        <w:rPr>
          <w:rStyle w:val="Kiemels2"/>
        </w:rPr>
        <w:t>Cím:</w:t>
      </w:r>
      <w:r>
        <w:t xml:space="preserve"> 1055 Budapest, Falk Miksa utca 9-11.</w:t>
      </w:r>
    </w:p>
    <w:p w:rsidR="00F70575" w:rsidRDefault="00F70575" w:rsidP="00F70575">
      <w:pPr>
        <w:pStyle w:val="NormlWeb"/>
        <w:numPr>
          <w:ilvl w:val="0"/>
          <w:numId w:val="4"/>
        </w:numPr>
      </w:pPr>
      <w:r>
        <w:rPr>
          <w:rStyle w:val="Kiemels2"/>
        </w:rPr>
        <w:t>Honlap:</w:t>
      </w:r>
      <w:r>
        <w:t xml:space="preserve"> </w:t>
      </w:r>
      <w:hyperlink r:id="rId6" w:history="1">
        <w:r>
          <w:rPr>
            <w:rStyle w:val="Hiperhivatkozs"/>
          </w:rPr>
          <w:t>naih.hu</w:t>
        </w:r>
      </w:hyperlink>
    </w:p>
    <w:p w:rsidR="00F70575" w:rsidRDefault="00F70575" w:rsidP="00F70575">
      <w:pPr>
        <w:pStyle w:val="NormlWeb"/>
        <w:numPr>
          <w:ilvl w:val="0"/>
          <w:numId w:val="4"/>
        </w:numPr>
      </w:pPr>
      <w:r>
        <w:rPr>
          <w:rStyle w:val="Kiemels2"/>
        </w:rPr>
        <w:t>Telefon:</w:t>
      </w:r>
      <w:r>
        <w:t xml:space="preserve"> +36 1 391 1400</w:t>
      </w:r>
    </w:p>
    <w:p w:rsidR="00F70575" w:rsidRDefault="00F70575" w:rsidP="00F70575">
      <w:pPr>
        <w:pStyle w:val="NormlWeb"/>
        <w:numPr>
          <w:ilvl w:val="0"/>
          <w:numId w:val="4"/>
        </w:numPr>
      </w:pPr>
      <w:r>
        <w:rPr>
          <w:rStyle w:val="Kiemels2"/>
        </w:rPr>
        <w:t>E-mail:</w:t>
      </w:r>
      <w:r>
        <w:t xml:space="preserve"> ugyfelszolgalat@naih.hu</w:t>
      </w:r>
    </w:p>
    <w:p w:rsidR="00DE2D7D" w:rsidRPr="00F70575" w:rsidRDefault="00F70575" w:rsidP="00F70575">
      <w:pPr>
        <w:pStyle w:val="NormlWeb"/>
      </w:pPr>
      <w:r>
        <w:t>Az érintett bírósághoz is fordulhat jogainak védelme érdekében.</w:t>
      </w:r>
    </w:p>
    <w:sectPr w:rsidR="00DE2D7D" w:rsidRPr="00F7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4D2"/>
    <w:multiLevelType w:val="multilevel"/>
    <w:tmpl w:val="F2A8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24815"/>
    <w:multiLevelType w:val="multilevel"/>
    <w:tmpl w:val="FEFE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F69DD"/>
    <w:multiLevelType w:val="multilevel"/>
    <w:tmpl w:val="4594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F2AFD"/>
    <w:multiLevelType w:val="multilevel"/>
    <w:tmpl w:val="A8846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75"/>
    <w:rsid w:val="00DE2D7D"/>
    <w:rsid w:val="00F7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027F"/>
  <w15:chartTrackingRefBased/>
  <w15:docId w15:val="{B9D9341C-F8E0-4321-A0AE-91708D3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7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7057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F70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ih.hu" TargetMode="External"/><Relationship Id="rId5" Type="http://schemas.openxmlformats.org/officeDocument/2006/relationships/hyperlink" Target="https://kempcszerviz.adamko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KomlosiAdam</dc:creator>
  <cp:keywords/>
  <dc:description/>
  <cp:lastModifiedBy>KomlosiAdam</cp:lastModifiedBy>
  <cp:revision>1</cp:revision>
  <dcterms:created xsi:type="dcterms:W3CDTF">2025-01-21T18:32:00Z</dcterms:created>
  <dcterms:modified xsi:type="dcterms:W3CDTF">2025-01-21T18:33:00Z</dcterms:modified>
</cp:coreProperties>
</file>